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广东省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家庭经济困难大学新生资助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专项资金申请表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（省内高校）</w:t>
      </w:r>
    </w:p>
    <w:p>
      <w:pPr>
        <w:rPr>
          <w:rStyle w:val="4"/>
          <w:rFonts w:hint="eastAsia" w:ascii="黑体" w:eastAsia="黑体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Style w:val="4"/>
          <w:rFonts w:hint="eastAsia" w:ascii="黑体" w:eastAsia="黑体"/>
        </w:rPr>
        <w:t xml:space="preserve">   </w:t>
      </w:r>
    </w:p>
    <w:tbl>
      <w:tblPr>
        <w:tblStyle w:val="2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□一般困难   □比较困难   □特殊困难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 xml:space="preserve">学生本人签名：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年     月     日 </w:t>
            </w:r>
          </w:p>
          <w:p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学生所在院系审核意见：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716" w:type="dxa"/>
            <w:gridSpan w:val="11"/>
            <w:vAlign w:val="top"/>
          </w:tcPr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学生所在学校审核意见：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900"/>
                <w:tab w:val="left" w:pos="1260"/>
                <w:tab w:val="left" w:pos="1440"/>
              </w:tabs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经办人签字：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单位名称（加盖公章）：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年    月    日</w:t>
            </w:r>
          </w:p>
          <w:p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YjIyYjk2MGY1OWQ2OThhN2IzNDU2ZmRlODdlODYifQ=="/>
  </w:docVars>
  <w:rsids>
    <w:rsidRoot w:val="4B181E9A"/>
    <w:rsid w:val="2A30686A"/>
    <w:rsid w:val="4B1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0</TotalTime>
  <ScaleCrop>false</ScaleCrop>
  <LinksUpToDate>false</LinksUpToDate>
  <CharactersWithSpaces>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2022-09-01T02:27:00Z</dcterms:created>
  <dc:creator>木木</dc:creator>
  <cp:lastModifiedBy>a&amp;小雪猫</cp:lastModifiedBy>
  <dcterms:modified xsi:type="dcterms:W3CDTF">2022-09-14T11:22:31Z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15C782892AC6474BA56B94BCCFA6B3D2</vt:lpwstr>
  </property>
</Properties>
</file>